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9" w:rsidRDefault="00906D09" w:rsidP="00571029">
      <w:pPr>
        <w:jc w:val="both"/>
        <w:rPr>
          <w:rFonts w:asciiTheme="majorHAnsi" w:hAnsiTheme="majorHAnsi"/>
          <w:color w:val="1F497D"/>
        </w:rPr>
      </w:pPr>
    </w:p>
    <w:p w:rsidR="006E1AD9" w:rsidRDefault="006E1AD9" w:rsidP="00571029">
      <w:pPr>
        <w:jc w:val="both"/>
        <w:rPr>
          <w:rFonts w:asciiTheme="majorHAnsi" w:hAnsiTheme="majorHAnsi"/>
          <w:color w:val="1F497D"/>
        </w:rPr>
      </w:pPr>
    </w:p>
    <w:p w:rsidR="00571029" w:rsidRPr="007F5E2A" w:rsidRDefault="00571029" w:rsidP="006E1AD9">
      <w:pPr>
        <w:jc w:val="center"/>
        <w:rPr>
          <w:b/>
          <w:i/>
          <w:color w:val="1F497D"/>
          <w:sz w:val="24"/>
        </w:rPr>
      </w:pPr>
      <w:r w:rsidRPr="007F5E2A">
        <w:rPr>
          <w:color w:val="1F497D"/>
          <w:sz w:val="24"/>
        </w:rPr>
        <w:t>I</w:t>
      </w:r>
      <w:r w:rsidR="0061433C" w:rsidRPr="007F5E2A">
        <w:rPr>
          <w:color w:val="1F497D"/>
          <w:sz w:val="24"/>
        </w:rPr>
        <w:t>ntroducing</w:t>
      </w:r>
      <w:r w:rsidRPr="007F5E2A">
        <w:rPr>
          <w:color w:val="1F497D"/>
          <w:sz w:val="24"/>
        </w:rPr>
        <w:t xml:space="preserve"> </w:t>
      </w:r>
      <w:r w:rsidRPr="007F5E2A">
        <w:rPr>
          <w:b/>
          <w:i/>
          <w:color w:val="1F497D"/>
          <w:sz w:val="24"/>
        </w:rPr>
        <w:t>“Good to Know!”</w:t>
      </w:r>
    </w:p>
    <w:p w:rsidR="00670EFE" w:rsidRPr="007F5E2A" w:rsidRDefault="00906D09" w:rsidP="00571029">
      <w:pPr>
        <w:jc w:val="both"/>
        <w:rPr>
          <w:color w:val="1F497D"/>
          <w:sz w:val="24"/>
        </w:rPr>
      </w:pPr>
      <w:r w:rsidRPr="007F5E2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5AF5DCD" wp14:editId="23AE4A15">
            <wp:simplePos x="0" y="0"/>
            <wp:positionH relativeFrom="column">
              <wp:posOffset>3324225</wp:posOffset>
            </wp:positionH>
            <wp:positionV relativeFrom="paragraph">
              <wp:posOffset>369570</wp:posOffset>
            </wp:positionV>
            <wp:extent cx="3079115" cy="3358515"/>
            <wp:effectExtent l="19050" t="19050" r="26035" b="133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3585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29" w:rsidRPr="007F5E2A">
        <w:rPr>
          <w:color w:val="1F497D"/>
          <w:sz w:val="24"/>
        </w:rPr>
        <w:t xml:space="preserve">Did you know that Auburn University’s single largest controllable annual investment expense is in your hands?  </w:t>
      </w:r>
    </w:p>
    <w:p w:rsidR="00990D29" w:rsidRPr="007F5E2A" w:rsidRDefault="00990D29" w:rsidP="00571029">
      <w:pPr>
        <w:jc w:val="both"/>
        <w:rPr>
          <w:color w:val="1F497D"/>
          <w:sz w:val="24"/>
        </w:rPr>
      </w:pPr>
      <w:r w:rsidRPr="007F5E2A">
        <w:rPr>
          <w:color w:val="1F497D"/>
          <w:sz w:val="24"/>
        </w:rPr>
        <w:t xml:space="preserve">Yes, </w:t>
      </w:r>
      <w:r w:rsidR="00024195" w:rsidRPr="007F5E2A">
        <w:rPr>
          <w:color w:val="1F497D"/>
          <w:sz w:val="24"/>
        </w:rPr>
        <w:t xml:space="preserve">as a supervisor, </w:t>
      </w:r>
      <w:r w:rsidRPr="007F5E2A">
        <w:rPr>
          <w:color w:val="1F497D"/>
          <w:sz w:val="24"/>
        </w:rPr>
        <w:t>it’s true.</w:t>
      </w:r>
      <w:r w:rsidR="001D6BB4" w:rsidRPr="007F5E2A">
        <w:rPr>
          <w:color w:val="1F497D"/>
          <w:sz w:val="24"/>
        </w:rPr>
        <w:t xml:space="preserve">  </w:t>
      </w:r>
      <w:r w:rsidR="007F5E2A">
        <w:rPr>
          <w:color w:val="1F497D"/>
          <w:sz w:val="24"/>
        </w:rPr>
        <w:t xml:space="preserve">It’s the people talent, </w:t>
      </w:r>
      <w:r w:rsidRPr="007F5E2A">
        <w:rPr>
          <w:color w:val="1F497D"/>
          <w:sz w:val="24"/>
        </w:rPr>
        <w:t xml:space="preserve">the faculty </w:t>
      </w:r>
      <w:r w:rsidR="007F5E2A">
        <w:rPr>
          <w:color w:val="1F497D"/>
          <w:sz w:val="24"/>
        </w:rPr>
        <w:t>and staff of Auburn University</w:t>
      </w:r>
      <w:r w:rsidRPr="007F5E2A">
        <w:rPr>
          <w:color w:val="1F497D"/>
          <w:sz w:val="24"/>
        </w:rPr>
        <w:t xml:space="preserve"> that are </w:t>
      </w:r>
      <w:r w:rsidR="001D6BB4" w:rsidRPr="007F5E2A">
        <w:rPr>
          <w:color w:val="1F497D"/>
          <w:sz w:val="24"/>
        </w:rPr>
        <w:t>the single largest controllable</w:t>
      </w:r>
      <w:r w:rsidRPr="007F5E2A">
        <w:rPr>
          <w:color w:val="1F497D"/>
          <w:sz w:val="24"/>
        </w:rPr>
        <w:t xml:space="preserve"> expense, </w:t>
      </w:r>
      <w:r w:rsidR="001D6BB4" w:rsidRPr="007F5E2A">
        <w:rPr>
          <w:color w:val="1F497D"/>
          <w:sz w:val="24"/>
        </w:rPr>
        <w:t xml:space="preserve">with </w:t>
      </w:r>
      <w:r w:rsidR="00571029" w:rsidRPr="007F5E2A">
        <w:rPr>
          <w:color w:val="1F497D"/>
          <w:sz w:val="24"/>
        </w:rPr>
        <w:t xml:space="preserve">base </w:t>
      </w:r>
      <w:r w:rsidR="001D6BB4" w:rsidRPr="007F5E2A">
        <w:rPr>
          <w:color w:val="1F497D"/>
          <w:sz w:val="24"/>
        </w:rPr>
        <w:t xml:space="preserve">salaries </w:t>
      </w:r>
      <w:r w:rsidRPr="007F5E2A">
        <w:rPr>
          <w:color w:val="1F497D"/>
          <w:sz w:val="24"/>
        </w:rPr>
        <w:t>of over $366,000,000.  As yo</w:t>
      </w:r>
      <w:r w:rsidR="00906D09" w:rsidRPr="007F5E2A">
        <w:rPr>
          <w:color w:val="1F497D"/>
          <w:sz w:val="24"/>
        </w:rPr>
        <w:t>u can see from the graphic</w:t>
      </w:r>
      <w:r w:rsidRPr="007F5E2A">
        <w:rPr>
          <w:color w:val="1F497D"/>
          <w:sz w:val="24"/>
        </w:rPr>
        <w:t xml:space="preserve">, </w:t>
      </w:r>
      <w:r w:rsidR="00906D09" w:rsidRPr="007F5E2A">
        <w:rPr>
          <w:color w:val="1F497D"/>
          <w:sz w:val="24"/>
        </w:rPr>
        <w:t xml:space="preserve">the </w:t>
      </w:r>
      <w:r w:rsidRPr="007F5E2A">
        <w:rPr>
          <w:color w:val="1F497D"/>
          <w:sz w:val="24"/>
        </w:rPr>
        <w:t xml:space="preserve">combined compensation and </w:t>
      </w:r>
      <w:proofErr w:type="gramStart"/>
      <w:r w:rsidRPr="007F5E2A">
        <w:rPr>
          <w:color w:val="1F497D"/>
          <w:sz w:val="24"/>
        </w:rPr>
        <w:t>benefits</w:t>
      </w:r>
      <w:proofErr w:type="gramEnd"/>
      <w:r w:rsidR="001D6BB4" w:rsidRPr="007F5E2A">
        <w:rPr>
          <w:color w:val="1F497D"/>
          <w:sz w:val="24"/>
        </w:rPr>
        <w:t xml:space="preserve"> expense</w:t>
      </w:r>
      <w:r w:rsidR="00906D09" w:rsidRPr="007F5E2A">
        <w:rPr>
          <w:color w:val="1F497D"/>
          <w:sz w:val="24"/>
        </w:rPr>
        <w:t xml:space="preserve"> </w:t>
      </w:r>
      <w:r w:rsidRPr="007F5E2A">
        <w:rPr>
          <w:color w:val="1F497D"/>
          <w:sz w:val="24"/>
        </w:rPr>
        <w:t xml:space="preserve">reaches almost $560,000,000.  Indeed, a sizable investment!   </w:t>
      </w:r>
    </w:p>
    <w:p w:rsidR="001D6BB4" w:rsidRPr="007F5E2A" w:rsidRDefault="00A46F7B" w:rsidP="00571029">
      <w:pPr>
        <w:jc w:val="both"/>
        <w:rPr>
          <w:color w:val="1F497D"/>
          <w:sz w:val="24"/>
        </w:rPr>
      </w:pPr>
      <w:r w:rsidRPr="007F5E2A">
        <w:rPr>
          <w:color w:val="1F497D"/>
          <w:sz w:val="24"/>
        </w:rPr>
        <w:t>Yes, it is a big job; however you are not alone.  There are</w:t>
      </w:r>
      <w:r w:rsidR="00024195" w:rsidRPr="007F5E2A">
        <w:rPr>
          <w:color w:val="1F497D"/>
          <w:sz w:val="24"/>
        </w:rPr>
        <w:t xml:space="preserve"> 96</w:t>
      </w:r>
      <w:r w:rsidRPr="007F5E2A">
        <w:rPr>
          <w:color w:val="1F497D"/>
          <w:sz w:val="24"/>
        </w:rPr>
        <w:t>2</w:t>
      </w:r>
      <w:r w:rsidR="00024195" w:rsidRPr="007F5E2A">
        <w:rPr>
          <w:color w:val="1F497D"/>
          <w:sz w:val="24"/>
        </w:rPr>
        <w:t xml:space="preserve"> other supervisors</w:t>
      </w:r>
      <w:r w:rsidR="00A929A1" w:rsidRPr="007F5E2A">
        <w:rPr>
          <w:color w:val="1F497D"/>
          <w:sz w:val="24"/>
        </w:rPr>
        <w:t xml:space="preserve"> </w:t>
      </w:r>
      <w:r w:rsidR="00A929A1" w:rsidRPr="007F5E2A">
        <w:rPr>
          <w:rFonts w:cs="Times New Roman"/>
          <w:color w:val="1F497D"/>
          <w:sz w:val="24"/>
        </w:rPr>
        <w:t>delivering results through the creativity, expertise, and energy</w:t>
      </w:r>
      <w:r w:rsidR="00A929A1" w:rsidRPr="007F5E2A">
        <w:rPr>
          <w:color w:val="1F497D"/>
          <w:sz w:val="24"/>
        </w:rPr>
        <w:t xml:space="preserve"> of</w:t>
      </w:r>
      <w:r w:rsidR="00024195" w:rsidRPr="007F5E2A">
        <w:rPr>
          <w:color w:val="1F497D"/>
          <w:sz w:val="24"/>
        </w:rPr>
        <w:t xml:space="preserve"> 10,7</w:t>
      </w:r>
      <w:r w:rsidR="001D6BB4" w:rsidRPr="007F5E2A">
        <w:rPr>
          <w:color w:val="1F497D"/>
          <w:sz w:val="24"/>
        </w:rPr>
        <w:t>00</w:t>
      </w:r>
      <w:r w:rsidR="00024195" w:rsidRPr="007F5E2A">
        <w:rPr>
          <w:color w:val="1F497D"/>
          <w:sz w:val="24"/>
        </w:rPr>
        <w:t xml:space="preserve"> faculty, staff, and </w:t>
      </w:r>
      <w:r w:rsidR="00A929A1" w:rsidRPr="007F5E2A">
        <w:rPr>
          <w:color w:val="1F497D"/>
          <w:sz w:val="24"/>
        </w:rPr>
        <w:t>students who</w:t>
      </w:r>
      <w:r w:rsidRPr="007F5E2A">
        <w:rPr>
          <w:color w:val="1F497D"/>
          <w:sz w:val="24"/>
        </w:rPr>
        <w:t xml:space="preserve"> </w:t>
      </w:r>
      <w:r w:rsidR="00A929A1" w:rsidRPr="007F5E2A">
        <w:rPr>
          <w:color w:val="1F497D"/>
          <w:sz w:val="24"/>
        </w:rPr>
        <w:t xml:space="preserve">are contributing through </w:t>
      </w:r>
      <w:r w:rsidR="00024195" w:rsidRPr="007F5E2A">
        <w:rPr>
          <w:color w:val="1F497D"/>
          <w:sz w:val="24"/>
        </w:rPr>
        <w:t>a</w:t>
      </w:r>
      <w:r w:rsidR="00571029" w:rsidRPr="007F5E2A">
        <w:rPr>
          <w:color w:val="1F497D"/>
          <w:sz w:val="24"/>
        </w:rPr>
        <w:t xml:space="preserve">n amazing </w:t>
      </w:r>
      <w:r w:rsidR="00906D09" w:rsidRPr="007F5E2A">
        <w:rPr>
          <w:color w:val="1F497D"/>
          <w:sz w:val="24"/>
        </w:rPr>
        <w:t>variety of job activities.  Additionally, t</w:t>
      </w:r>
      <w:r w:rsidR="005C536A" w:rsidRPr="007F5E2A">
        <w:rPr>
          <w:color w:val="1F497D"/>
          <w:sz w:val="24"/>
        </w:rPr>
        <w:t>he</w:t>
      </w:r>
      <w:r w:rsidR="00024195" w:rsidRPr="007F5E2A">
        <w:rPr>
          <w:color w:val="1F497D"/>
          <w:sz w:val="24"/>
        </w:rPr>
        <w:t xml:space="preserve"> Human Resources </w:t>
      </w:r>
      <w:r w:rsidRPr="007F5E2A">
        <w:rPr>
          <w:color w:val="1F497D"/>
          <w:sz w:val="24"/>
        </w:rPr>
        <w:t xml:space="preserve">Department </w:t>
      </w:r>
      <w:r w:rsidR="005C536A" w:rsidRPr="007F5E2A">
        <w:rPr>
          <w:color w:val="1F497D"/>
          <w:sz w:val="24"/>
        </w:rPr>
        <w:t>is</w:t>
      </w:r>
      <w:r w:rsidR="00024195" w:rsidRPr="007F5E2A">
        <w:rPr>
          <w:color w:val="1F497D"/>
          <w:sz w:val="24"/>
        </w:rPr>
        <w:t xml:space="preserve"> </w:t>
      </w:r>
      <w:r w:rsidR="005C536A" w:rsidRPr="007F5E2A">
        <w:rPr>
          <w:rFonts w:cs="Times New Roman"/>
          <w:color w:val="1F497D"/>
          <w:sz w:val="24"/>
        </w:rPr>
        <w:t>committed to providin</w:t>
      </w:r>
      <w:r w:rsidR="00906D09" w:rsidRPr="007F5E2A">
        <w:rPr>
          <w:rFonts w:cs="Times New Roman"/>
          <w:color w:val="1F497D"/>
          <w:sz w:val="24"/>
        </w:rPr>
        <w:t xml:space="preserve">g you </w:t>
      </w:r>
      <w:r w:rsidR="001D6BB4" w:rsidRPr="007F5E2A">
        <w:rPr>
          <w:rFonts w:cs="Times New Roman"/>
          <w:color w:val="1F497D"/>
          <w:sz w:val="24"/>
        </w:rPr>
        <w:t>with relevant and timely information and tools supporting your</w:t>
      </w:r>
      <w:r w:rsidR="00A929A1" w:rsidRPr="007F5E2A">
        <w:rPr>
          <w:rFonts w:cs="Times New Roman"/>
          <w:color w:val="1F497D"/>
          <w:sz w:val="24"/>
        </w:rPr>
        <w:t xml:space="preserve"> supervisory success.</w:t>
      </w:r>
    </w:p>
    <w:p w:rsidR="005C536A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 xml:space="preserve">To this end, </w:t>
      </w:r>
      <w:r w:rsidR="005C536A" w:rsidRPr="007F5E2A">
        <w:rPr>
          <w:rFonts w:cs="Times New Roman"/>
          <w:color w:val="1F497D"/>
          <w:sz w:val="24"/>
        </w:rPr>
        <w:t>we are</w:t>
      </w:r>
      <w:r w:rsidRPr="007F5E2A">
        <w:rPr>
          <w:rFonts w:cs="Times New Roman"/>
          <w:color w:val="1F497D"/>
          <w:sz w:val="24"/>
        </w:rPr>
        <w:t xml:space="preserve"> now delivering </w:t>
      </w:r>
      <w:r w:rsidRPr="007F5E2A">
        <w:rPr>
          <w:rFonts w:cs="Times New Roman"/>
          <w:b/>
          <w:i/>
          <w:color w:val="1F497D"/>
          <w:sz w:val="24"/>
        </w:rPr>
        <w:t>“Good to Know!”</w:t>
      </w:r>
      <w:r w:rsidRPr="007F5E2A">
        <w:rPr>
          <w:rFonts w:cs="Times New Roman"/>
          <w:color w:val="1F497D"/>
          <w:sz w:val="24"/>
        </w:rPr>
        <w:t xml:space="preserve"> </w:t>
      </w:r>
      <w:r w:rsidR="00906D09" w:rsidRPr="007F5E2A">
        <w:rPr>
          <w:rFonts w:cs="Times New Roman"/>
          <w:color w:val="1F497D"/>
          <w:sz w:val="24"/>
        </w:rPr>
        <w:t>a</w:t>
      </w:r>
      <w:r w:rsidRPr="007F5E2A">
        <w:rPr>
          <w:rFonts w:cs="Times New Roman"/>
          <w:color w:val="1F497D"/>
          <w:sz w:val="24"/>
        </w:rPr>
        <w:t xml:space="preserve"> short, to-the-point, and actionable bulletin targ</w:t>
      </w:r>
      <w:r w:rsidR="00906D09" w:rsidRPr="007F5E2A">
        <w:rPr>
          <w:rFonts w:cs="Times New Roman"/>
          <w:color w:val="1F497D"/>
          <w:sz w:val="24"/>
        </w:rPr>
        <w:t xml:space="preserve">eted to you, a busy supervisor.  </w:t>
      </w:r>
      <w:r w:rsidRPr="007F5E2A">
        <w:rPr>
          <w:rFonts w:cs="Times New Roman"/>
          <w:color w:val="1F497D"/>
          <w:sz w:val="24"/>
        </w:rPr>
        <w:t xml:space="preserve">Each issue presents a single aspect of policy, principle, regulation, or practice in “bite-sized” digestible portions -- highlighting the “who, what, where, when, why, and how” for the featured topic.  </w:t>
      </w:r>
    </w:p>
    <w:p w:rsidR="005C536A" w:rsidRPr="007F5E2A" w:rsidRDefault="005C536A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</w:p>
    <w:p w:rsidR="00906D09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 xml:space="preserve">Click on the link below to read the first issue of “Good to Know!” </w:t>
      </w:r>
      <w:r w:rsidR="0061433C" w:rsidRPr="007F5E2A">
        <w:rPr>
          <w:rFonts w:cs="Times New Roman"/>
          <w:color w:val="1F497D"/>
          <w:sz w:val="24"/>
        </w:rPr>
        <w:t xml:space="preserve"> </w:t>
      </w:r>
      <w:r w:rsidRPr="007F5E2A">
        <w:rPr>
          <w:rFonts w:cs="Times New Roman"/>
          <w:color w:val="1F497D"/>
          <w:sz w:val="24"/>
        </w:rPr>
        <w:t>It may present new information to you, or simply be a refresher.  In either case, with Auburn’s single largest controllable investment expense in your hands, we are here</w:t>
      </w:r>
      <w:r w:rsidR="002F7F38" w:rsidRPr="007F5E2A">
        <w:rPr>
          <w:rFonts w:cs="Times New Roman"/>
          <w:color w:val="1F497D"/>
          <w:sz w:val="24"/>
        </w:rPr>
        <w:t xml:space="preserve"> for you,</w:t>
      </w:r>
      <w:r w:rsidRPr="007F5E2A">
        <w:rPr>
          <w:rFonts w:cs="Times New Roman"/>
          <w:color w:val="1F497D"/>
          <w:sz w:val="24"/>
        </w:rPr>
        <w:t xml:space="preserve"> and </w:t>
      </w:r>
      <w:r w:rsidR="0061433C" w:rsidRPr="007F5E2A">
        <w:rPr>
          <w:rFonts w:cs="Times New Roman"/>
          <w:color w:val="1F497D"/>
          <w:sz w:val="24"/>
        </w:rPr>
        <w:t xml:space="preserve">are </w:t>
      </w:r>
      <w:r w:rsidRPr="007F5E2A">
        <w:rPr>
          <w:rFonts w:cs="Times New Roman"/>
          <w:color w:val="1F497D"/>
          <w:sz w:val="24"/>
        </w:rPr>
        <w:t>striving to deliver the information and tools you need to wisely manage this investment.</w:t>
      </w:r>
      <w:r w:rsidR="005C536A" w:rsidRPr="007F5E2A">
        <w:rPr>
          <w:rFonts w:cs="Times New Roman"/>
          <w:color w:val="1F497D"/>
          <w:sz w:val="24"/>
        </w:rPr>
        <w:t xml:space="preserve"> </w:t>
      </w:r>
      <w:r w:rsidR="00906D09" w:rsidRPr="007F5E2A">
        <w:rPr>
          <w:rFonts w:cs="Times New Roman"/>
          <w:color w:val="1F497D"/>
          <w:sz w:val="24"/>
        </w:rPr>
        <w:t xml:space="preserve"> </w:t>
      </w:r>
    </w:p>
    <w:p w:rsidR="0061433C" w:rsidRPr="007F5E2A" w:rsidRDefault="0061433C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</w:p>
    <w:p w:rsidR="001D6BB4" w:rsidRPr="007F5E2A" w:rsidRDefault="005C536A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>And, that’s g</w:t>
      </w:r>
      <w:r w:rsidR="00906D09" w:rsidRPr="007F5E2A">
        <w:rPr>
          <w:rFonts w:cs="Times New Roman"/>
          <w:color w:val="1F497D"/>
          <w:sz w:val="24"/>
        </w:rPr>
        <w:t xml:space="preserve">ood to know!  </w:t>
      </w:r>
    </w:p>
    <w:p w:rsidR="001D6BB4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</w:rPr>
      </w:pPr>
    </w:p>
    <w:p w:rsidR="001D6BB4" w:rsidRPr="007F5E2A" w:rsidRDefault="00504F63" w:rsidP="00A5774D">
      <w:pPr>
        <w:spacing w:after="0" w:line="240" w:lineRule="auto"/>
        <w:jc w:val="center"/>
        <w:rPr>
          <w:rFonts w:cs="Times New Roman"/>
          <w:b/>
          <w:i/>
          <w:color w:val="1F497D"/>
          <w:sz w:val="24"/>
          <w:u w:val="single"/>
        </w:rPr>
      </w:pPr>
      <w:hyperlink r:id="rId5" w:history="1">
        <w:r w:rsidR="001D6BB4" w:rsidRPr="00504F63">
          <w:rPr>
            <w:rStyle w:val="Hyperlink"/>
            <w:rFonts w:cs="Times New Roman"/>
            <w:sz w:val="24"/>
          </w:rPr>
          <w:t xml:space="preserve">Click here:  </w:t>
        </w:r>
        <w:r w:rsidR="001D6BB4" w:rsidRPr="00504F63">
          <w:rPr>
            <w:rStyle w:val="Hyperlink"/>
            <w:rFonts w:cs="Times New Roman"/>
            <w:b/>
            <w:i/>
            <w:sz w:val="24"/>
          </w:rPr>
          <w:t>“Good to Know!”</w:t>
        </w:r>
      </w:hyperlink>
      <w:bookmarkStart w:id="0" w:name="_GoBack"/>
      <w:bookmarkEnd w:id="0"/>
    </w:p>
    <w:p w:rsidR="0061433C" w:rsidRPr="007F5E2A" w:rsidRDefault="0061433C" w:rsidP="0061433C">
      <w:pPr>
        <w:spacing w:after="0" w:line="240" w:lineRule="auto"/>
        <w:jc w:val="both"/>
        <w:rPr>
          <w:rFonts w:cs="Times New Roman"/>
          <w:color w:val="1F497D"/>
        </w:rPr>
      </w:pPr>
    </w:p>
    <w:sectPr w:rsidR="0061433C" w:rsidRPr="007F5E2A" w:rsidSect="000241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E"/>
    <w:rsid w:val="00024195"/>
    <w:rsid w:val="00103E68"/>
    <w:rsid w:val="001D6BB4"/>
    <w:rsid w:val="002F7F38"/>
    <w:rsid w:val="004D7675"/>
    <w:rsid w:val="00502ABD"/>
    <w:rsid w:val="00504F63"/>
    <w:rsid w:val="00571029"/>
    <w:rsid w:val="005C536A"/>
    <w:rsid w:val="0061433C"/>
    <w:rsid w:val="00670EFE"/>
    <w:rsid w:val="006E1AD9"/>
    <w:rsid w:val="007224D0"/>
    <w:rsid w:val="007F5E2A"/>
    <w:rsid w:val="00906D09"/>
    <w:rsid w:val="00990D29"/>
    <w:rsid w:val="00A46F7B"/>
    <w:rsid w:val="00A5774D"/>
    <w:rsid w:val="00A929A1"/>
    <w:rsid w:val="00B9296E"/>
    <w:rsid w:val="00D44EDE"/>
    <w:rsid w:val="00D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3884E-7A92-4D4E-889E-3807EC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good2know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1409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Kelly</dc:creator>
  <cp:lastModifiedBy>Michael Hill</cp:lastModifiedBy>
  <cp:revision>3</cp:revision>
  <cp:lastPrinted>2014-10-23T14:30:00Z</cp:lastPrinted>
  <dcterms:created xsi:type="dcterms:W3CDTF">2015-01-08T18:41:00Z</dcterms:created>
  <dcterms:modified xsi:type="dcterms:W3CDTF">2015-01-08T18:44:00Z</dcterms:modified>
</cp:coreProperties>
</file>