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F34" w:rsidRDefault="00165F34" w:rsidP="00165F34">
      <w:pPr>
        <w:rPr>
          <w:rFonts w:eastAsia="Times New Roman"/>
          <w:b/>
          <w:bCs/>
          <w:color w:val="000000"/>
        </w:rPr>
      </w:pPr>
    </w:p>
    <w:p w:rsidR="00165F34" w:rsidRDefault="00165F34" w:rsidP="00165F34">
      <w:pPr>
        <w:jc w:val="center"/>
        <w:rPr>
          <w:rFonts w:eastAsia="Times New Roman"/>
          <w:b/>
          <w:bCs/>
          <w:color w:val="000000"/>
        </w:rPr>
      </w:pPr>
      <w:r>
        <w:rPr>
          <w:rFonts w:eastAsia="Times New Roman"/>
          <w:b/>
          <w:bCs/>
          <w:color w:val="000000"/>
        </w:rPr>
        <w:t>Resolution in Support of Including Language in the University</w:t>
      </w:r>
      <w:bookmarkStart w:id="0" w:name="_GoBack"/>
      <w:bookmarkEnd w:id="0"/>
      <w:r>
        <w:rPr>
          <w:rFonts w:eastAsia="Times New Roman"/>
          <w:b/>
          <w:bCs/>
          <w:color w:val="000000"/>
        </w:rPr>
        <w:t xml:space="preserve"> Bulletin</w:t>
      </w:r>
    </w:p>
    <w:p w:rsidR="00165F34" w:rsidRDefault="00165F34" w:rsidP="00165F34">
      <w:pPr>
        <w:jc w:val="center"/>
        <w:rPr>
          <w:rFonts w:eastAsia="Times New Roman"/>
          <w:b/>
          <w:bCs/>
          <w:color w:val="000000"/>
        </w:rPr>
      </w:pPr>
      <w:proofErr w:type="gramStart"/>
      <w:r>
        <w:rPr>
          <w:rFonts w:eastAsia="Times New Roman"/>
          <w:b/>
          <w:bCs/>
          <w:color w:val="000000"/>
        </w:rPr>
        <w:t>for</w:t>
      </w:r>
      <w:proofErr w:type="gramEnd"/>
      <w:r>
        <w:rPr>
          <w:rFonts w:eastAsia="Times New Roman"/>
          <w:b/>
          <w:bCs/>
          <w:color w:val="000000"/>
        </w:rPr>
        <w:t xml:space="preserve"> Compliance with Alabama Act 2013-350</w:t>
      </w:r>
    </w:p>
    <w:p w:rsidR="00165F34" w:rsidRDefault="00165F34" w:rsidP="00165F34">
      <w:pPr>
        <w:rPr>
          <w:rFonts w:eastAsia="Times New Roman"/>
          <w:b/>
          <w:bCs/>
          <w:color w:val="000000"/>
        </w:rPr>
      </w:pPr>
    </w:p>
    <w:p w:rsidR="00165F34" w:rsidRPr="00D7419F" w:rsidRDefault="00165F34" w:rsidP="00165F34">
      <w:pPr>
        <w:rPr>
          <w:rFonts w:eastAsia="Times New Roman"/>
          <w:color w:val="000000"/>
        </w:rPr>
      </w:pPr>
      <w:r w:rsidRPr="00D7419F">
        <w:rPr>
          <w:rFonts w:eastAsia="Times New Roman"/>
          <w:b/>
          <w:bCs/>
          <w:color w:val="000000"/>
        </w:rPr>
        <w:t>Whereas,</w:t>
      </w:r>
      <w:r w:rsidRPr="00D7419F">
        <w:rPr>
          <w:rFonts w:eastAsia="Times New Roman"/>
          <w:color w:val="000000"/>
        </w:rPr>
        <w:t xml:space="preserve"> Alabama Act 2013-350 directs each Board of an Alabama public educational institution to adopt a policy governing the award of educational credits to students who are military veterans for courses that were part of their military training or service; and </w:t>
      </w:r>
    </w:p>
    <w:p w:rsidR="00165F34" w:rsidRPr="00D7419F" w:rsidRDefault="00165F34" w:rsidP="00165F34">
      <w:pPr>
        <w:rPr>
          <w:rFonts w:eastAsia="Times New Roman"/>
          <w:color w:val="000000"/>
        </w:rPr>
      </w:pPr>
      <w:r w:rsidRPr="00D7419F">
        <w:rPr>
          <w:rFonts w:eastAsia="Times New Roman"/>
          <w:color w:val="000000"/>
        </w:rPr>
        <w:t> </w:t>
      </w:r>
    </w:p>
    <w:p w:rsidR="00165F34" w:rsidRPr="00D7419F" w:rsidRDefault="00165F34" w:rsidP="00165F34">
      <w:pPr>
        <w:rPr>
          <w:rFonts w:eastAsia="Times New Roman"/>
          <w:color w:val="000000"/>
        </w:rPr>
      </w:pPr>
      <w:r w:rsidRPr="00D7419F">
        <w:rPr>
          <w:rFonts w:eastAsia="Times New Roman"/>
          <w:b/>
          <w:bCs/>
          <w:color w:val="000000"/>
        </w:rPr>
        <w:t>Whereas,</w:t>
      </w:r>
      <w:r w:rsidRPr="00D7419F">
        <w:rPr>
          <w:rFonts w:eastAsia="Times New Roman"/>
          <w:color w:val="000000"/>
        </w:rPr>
        <w:t xml:space="preserve"> the Act stipulates that any credit awarded for military training courses or service must meet the standards of the American Council on Education or their equivalent and be based upon the institution's admission standards and its role, scope, and mission; and</w:t>
      </w:r>
    </w:p>
    <w:p w:rsidR="00165F34" w:rsidRPr="00D7419F" w:rsidRDefault="00165F34" w:rsidP="00165F34">
      <w:pPr>
        <w:rPr>
          <w:rFonts w:eastAsia="Times New Roman"/>
          <w:color w:val="000000"/>
        </w:rPr>
      </w:pPr>
      <w:r w:rsidRPr="00D7419F">
        <w:rPr>
          <w:rFonts w:eastAsia="Times New Roman"/>
          <w:color w:val="000000"/>
        </w:rPr>
        <w:t> </w:t>
      </w:r>
    </w:p>
    <w:p w:rsidR="00165F34" w:rsidRPr="00D7419F" w:rsidRDefault="00165F34" w:rsidP="00165F34">
      <w:pPr>
        <w:rPr>
          <w:rFonts w:eastAsia="Times New Roman"/>
          <w:color w:val="000000"/>
        </w:rPr>
      </w:pPr>
      <w:r w:rsidRPr="00D7419F">
        <w:rPr>
          <w:rFonts w:eastAsia="Times New Roman"/>
          <w:b/>
          <w:bCs/>
          <w:color w:val="000000"/>
        </w:rPr>
        <w:t>Whereas,</w:t>
      </w:r>
      <w:r w:rsidRPr="00D7419F">
        <w:rPr>
          <w:rFonts w:eastAsia="Times New Roman"/>
          <w:color w:val="000000"/>
        </w:rPr>
        <w:t xml:space="preserve"> Auburn University has established policies that include criteria for evaluating, awarding, and accepting credit in transfer, consistent with its mission and with the principles of its accrediting agency, the Southern Association of Colleges and Schools Commission on Colleges; and</w:t>
      </w:r>
    </w:p>
    <w:p w:rsidR="00165F34" w:rsidRPr="00D7419F" w:rsidRDefault="00165F34" w:rsidP="00165F34">
      <w:pPr>
        <w:rPr>
          <w:rFonts w:eastAsia="Times New Roman"/>
          <w:color w:val="000000"/>
        </w:rPr>
      </w:pPr>
      <w:r w:rsidRPr="00D7419F">
        <w:rPr>
          <w:rFonts w:eastAsia="Times New Roman"/>
          <w:color w:val="000000"/>
        </w:rPr>
        <w:t> </w:t>
      </w:r>
    </w:p>
    <w:p w:rsidR="00165F34" w:rsidRPr="00D7419F" w:rsidRDefault="00165F34" w:rsidP="00165F34">
      <w:pPr>
        <w:rPr>
          <w:rFonts w:eastAsia="Times New Roman"/>
          <w:color w:val="000000"/>
        </w:rPr>
      </w:pPr>
      <w:proofErr w:type="gramStart"/>
      <w:r w:rsidRPr="00D7419F">
        <w:rPr>
          <w:rFonts w:eastAsia="Times New Roman"/>
          <w:b/>
          <w:bCs/>
          <w:color w:val="000000"/>
        </w:rPr>
        <w:t>Whereas,</w:t>
      </w:r>
      <w:r w:rsidRPr="00D7419F">
        <w:rPr>
          <w:rFonts w:eastAsia="Times New Roman"/>
          <w:color w:val="000000"/>
        </w:rPr>
        <w:t xml:space="preserve"> the Auburn University Bulletin has long included language on credit for military science and physical education.</w:t>
      </w:r>
      <w:proofErr w:type="gramEnd"/>
    </w:p>
    <w:p w:rsidR="00165F34" w:rsidRPr="00D7419F" w:rsidRDefault="00165F34" w:rsidP="00165F34">
      <w:pPr>
        <w:rPr>
          <w:rFonts w:eastAsia="Times New Roman"/>
          <w:color w:val="000000"/>
        </w:rPr>
      </w:pPr>
      <w:r w:rsidRPr="00D7419F">
        <w:rPr>
          <w:rFonts w:eastAsia="Times New Roman"/>
          <w:color w:val="000000"/>
        </w:rPr>
        <w:t> </w:t>
      </w:r>
    </w:p>
    <w:p w:rsidR="00165F34" w:rsidRPr="00D7419F" w:rsidRDefault="00165F34" w:rsidP="00165F34">
      <w:pPr>
        <w:rPr>
          <w:rFonts w:eastAsia="Times New Roman"/>
          <w:color w:val="000000"/>
        </w:rPr>
      </w:pPr>
      <w:r w:rsidRPr="00D7419F">
        <w:rPr>
          <w:rFonts w:eastAsia="Times New Roman"/>
          <w:b/>
          <w:bCs/>
          <w:color w:val="000000"/>
        </w:rPr>
        <w:t>Therefore be it resolved</w:t>
      </w:r>
      <w:r w:rsidRPr="00D7419F">
        <w:rPr>
          <w:rFonts w:eastAsia="Times New Roman"/>
          <w:color w:val="000000"/>
        </w:rPr>
        <w:t>, that the Auburn University Senate supports the addition to the University Bulletin of clarifying language consistent with Alabama Act 2013-350 and with Auburn University’s established standards and procedures.</w:t>
      </w:r>
    </w:p>
    <w:p w:rsidR="00165F34" w:rsidRPr="00D7419F" w:rsidRDefault="00165F34" w:rsidP="00165F34">
      <w:pPr>
        <w:rPr>
          <w:rFonts w:eastAsia="Times New Roman"/>
          <w:color w:val="000000"/>
        </w:rPr>
      </w:pPr>
      <w:r w:rsidRPr="00D7419F">
        <w:rPr>
          <w:rFonts w:eastAsia="Times New Roman"/>
          <w:color w:val="000000"/>
        </w:rPr>
        <w:t> </w:t>
      </w:r>
    </w:p>
    <w:p w:rsidR="00165F34" w:rsidRDefault="00165F34" w:rsidP="00165F34"/>
    <w:p w:rsidR="00DB4133" w:rsidRDefault="00DB4133"/>
    <w:sectPr w:rsidR="00DB4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F34"/>
    <w:rsid w:val="00165F34"/>
    <w:rsid w:val="00DB4133"/>
    <w:rsid w:val="00F1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ACES/CoAg</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Duffy</dc:creator>
  <cp:lastModifiedBy>Patricia Duffy</cp:lastModifiedBy>
  <cp:revision>2</cp:revision>
  <dcterms:created xsi:type="dcterms:W3CDTF">2015-02-25T13:58:00Z</dcterms:created>
  <dcterms:modified xsi:type="dcterms:W3CDTF">2015-02-25T13:58:00Z</dcterms:modified>
</cp:coreProperties>
</file>